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617" w:rsidRDefault="00E37617" w:rsidP="00E37617">
      <w:pPr>
        <w:jc w:val="center"/>
        <w:rPr>
          <w:sz w:val="32"/>
          <w:szCs w:val="32"/>
        </w:rPr>
      </w:pPr>
      <w:bookmarkStart w:id="0" w:name="_GoBack"/>
    </w:p>
    <w:bookmarkEnd w:id="0"/>
    <w:p w:rsidR="00E37617" w:rsidRDefault="00E37617" w:rsidP="00E37617">
      <w:pPr>
        <w:jc w:val="center"/>
        <w:rPr>
          <w:sz w:val="32"/>
          <w:szCs w:val="32"/>
        </w:rPr>
      </w:pPr>
      <w:r>
        <w:rPr>
          <w:noProof/>
          <w:sz w:val="32"/>
          <w:szCs w:val="32"/>
          <w:lang w:eastAsia="en-GB"/>
        </w:rPr>
        <w:drawing>
          <wp:inline distT="0" distB="0" distL="0" distR="0" wp14:anchorId="1241371C" wp14:editId="6AEBDAF3">
            <wp:extent cx="1685925" cy="1504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png"/>
                    <pic:cNvPicPr/>
                  </pic:nvPicPr>
                  <pic:blipFill>
                    <a:blip r:embed="rId5">
                      <a:extLst>
                        <a:ext uri="{28A0092B-C50C-407E-A947-70E740481C1C}">
                          <a14:useLocalDpi xmlns:a14="http://schemas.microsoft.com/office/drawing/2010/main" val="0"/>
                        </a:ext>
                      </a:extLst>
                    </a:blip>
                    <a:stretch>
                      <a:fillRect/>
                    </a:stretch>
                  </pic:blipFill>
                  <pic:spPr>
                    <a:xfrm>
                      <a:off x="0" y="0"/>
                      <a:ext cx="1685925" cy="1504950"/>
                    </a:xfrm>
                    <a:prstGeom prst="rect">
                      <a:avLst/>
                    </a:prstGeom>
                  </pic:spPr>
                </pic:pic>
              </a:graphicData>
            </a:graphic>
          </wp:inline>
        </w:drawing>
      </w:r>
    </w:p>
    <w:p w:rsidR="00EB10A1" w:rsidRPr="0068464A" w:rsidRDefault="00E37617" w:rsidP="00E37617">
      <w:pPr>
        <w:jc w:val="center"/>
        <w:rPr>
          <w:b/>
          <w:sz w:val="32"/>
          <w:szCs w:val="32"/>
        </w:rPr>
      </w:pPr>
      <w:r w:rsidRPr="0068464A">
        <w:rPr>
          <w:b/>
          <w:sz w:val="32"/>
          <w:szCs w:val="32"/>
        </w:rPr>
        <w:t>Gosforth Schools’ Trust</w:t>
      </w:r>
    </w:p>
    <w:p w:rsidR="00E37617" w:rsidRDefault="00D0418B" w:rsidP="00371C50">
      <w:pPr>
        <w:jc w:val="center"/>
        <w:rPr>
          <w:b/>
          <w:sz w:val="32"/>
          <w:szCs w:val="32"/>
        </w:rPr>
      </w:pPr>
      <w:r>
        <w:rPr>
          <w:rFonts w:cs="Helvetica"/>
          <w:noProof/>
          <w:lang w:eastAsia="en-GB"/>
        </w:rPr>
        <w:drawing>
          <wp:anchor distT="0" distB="0" distL="114300" distR="114300" simplePos="0" relativeHeight="251658240" behindDoc="1" locked="0" layoutInCell="1" allowOverlap="1" wp14:anchorId="02909E05" wp14:editId="010ACECE">
            <wp:simplePos x="0" y="0"/>
            <wp:positionH relativeFrom="column">
              <wp:posOffset>4981575</wp:posOffset>
            </wp:positionH>
            <wp:positionV relativeFrom="paragraph">
              <wp:posOffset>401955</wp:posOffset>
            </wp:positionV>
            <wp:extent cx="3798000" cy="2847600"/>
            <wp:effectExtent l="0" t="0" r="0" b="0"/>
            <wp:wrapTight wrapText="left">
              <wp:wrapPolygon edited="0">
                <wp:start x="0" y="0"/>
                <wp:lineTo x="0" y="21388"/>
                <wp:lineTo x="21452" y="21388"/>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School Council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8000" cy="2847600"/>
                    </a:xfrm>
                    <a:prstGeom prst="rect">
                      <a:avLst/>
                    </a:prstGeom>
                  </pic:spPr>
                </pic:pic>
              </a:graphicData>
            </a:graphic>
            <wp14:sizeRelH relativeFrom="page">
              <wp14:pctWidth>0</wp14:pctWidth>
            </wp14:sizeRelH>
            <wp14:sizeRelV relativeFrom="page">
              <wp14:pctHeight>0</wp14:pctHeight>
            </wp14:sizeRelV>
          </wp:anchor>
        </w:drawing>
      </w:r>
      <w:r w:rsidR="00E37617" w:rsidRPr="00E37617">
        <w:rPr>
          <w:b/>
          <w:sz w:val="32"/>
          <w:szCs w:val="32"/>
        </w:rPr>
        <w:t>Trust Develops New School Council</w:t>
      </w:r>
    </w:p>
    <w:p w:rsidR="00E37617" w:rsidRDefault="00E37617" w:rsidP="00E37617">
      <w:pPr>
        <w:rPr>
          <w:rFonts w:cs="Helvetica"/>
        </w:rPr>
      </w:pPr>
      <w:r w:rsidRPr="001100AE">
        <w:rPr>
          <w:rFonts w:cs="Helvetica"/>
        </w:rPr>
        <w:t>The vision of Gosforth Schools’ Trust is to provide effective, supportive, quality education for every child in our schools.  This aim cannot be achieved without the</w:t>
      </w:r>
      <w:r w:rsidR="00660111">
        <w:rPr>
          <w:rFonts w:cs="Helvetica"/>
        </w:rPr>
        <w:t xml:space="preserve"> active</w:t>
      </w:r>
      <w:r w:rsidRPr="001100AE">
        <w:rPr>
          <w:rFonts w:cs="Helvetica"/>
        </w:rPr>
        <w:t xml:space="preserve"> involvement of our children. Following discussions across all the schools the pupils decided that they would like to form a Trust School Council</w:t>
      </w:r>
      <w:r w:rsidR="00660111">
        <w:rPr>
          <w:rFonts w:cs="Helvetica"/>
        </w:rPr>
        <w:t>, following discussions the</w:t>
      </w:r>
      <w:r w:rsidR="00502E0B" w:rsidRPr="001100AE">
        <w:rPr>
          <w:rFonts w:cs="Helvetica"/>
        </w:rPr>
        <w:t xml:space="preserve"> Trust Board of Directors</w:t>
      </w:r>
      <w:r w:rsidR="00660111">
        <w:rPr>
          <w:rFonts w:cs="Helvetica"/>
        </w:rPr>
        <w:t xml:space="preserve"> thought this was a good</w:t>
      </w:r>
      <w:r w:rsidR="00502E0B" w:rsidRPr="001100AE">
        <w:rPr>
          <w:rFonts w:cs="Helvetica"/>
        </w:rPr>
        <w:t xml:space="preserve"> </w:t>
      </w:r>
      <w:r w:rsidR="00660111">
        <w:rPr>
          <w:rFonts w:cs="Helvetica"/>
        </w:rPr>
        <w:t>idea and a great</w:t>
      </w:r>
      <w:r w:rsidR="00660111" w:rsidRPr="001100AE">
        <w:rPr>
          <w:rFonts w:cs="Helvetica"/>
        </w:rPr>
        <w:t xml:space="preserve"> way to ensure the pupils has</w:t>
      </w:r>
      <w:r w:rsidR="00502E0B" w:rsidRPr="001100AE">
        <w:rPr>
          <w:rFonts w:cs="Helvetica"/>
        </w:rPr>
        <w:t xml:space="preserve"> a collective voice </w:t>
      </w:r>
      <w:r w:rsidR="00660111">
        <w:rPr>
          <w:rFonts w:cs="Helvetica"/>
        </w:rPr>
        <w:t>that is heard and can help us</w:t>
      </w:r>
      <w:r w:rsidR="00502E0B" w:rsidRPr="001100AE">
        <w:rPr>
          <w:rFonts w:cs="Helvetica"/>
        </w:rPr>
        <w:t xml:space="preserve"> in the </w:t>
      </w:r>
      <w:r w:rsidR="00660111">
        <w:rPr>
          <w:rFonts w:cs="Helvetica"/>
        </w:rPr>
        <w:t xml:space="preserve">ongoing </w:t>
      </w:r>
      <w:r w:rsidR="00502E0B" w:rsidRPr="001100AE">
        <w:rPr>
          <w:rFonts w:cs="Helvetica"/>
        </w:rPr>
        <w:t>development of the Trust.</w:t>
      </w:r>
    </w:p>
    <w:p w:rsidR="002409E9" w:rsidRPr="001100AE" w:rsidRDefault="002409E9" w:rsidP="00E37617">
      <w:pPr>
        <w:rPr>
          <w:rFonts w:cs="Helvetica"/>
        </w:rPr>
      </w:pPr>
    </w:p>
    <w:p w:rsidR="00502E0B" w:rsidRPr="001100AE" w:rsidRDefault="00502E0B" w:rsidP="00E37617">
      <w:pPr>
        <w:rPr>
          <w:rFonts w:cs="Helvetica"/>
        </w:rPr>
      </w:pPr>
      <w:r w:rsidRPr="001100AE">
        <w:rPr>
          <w:rFonts w:cs="Helvetica"/>
        </w:rPr>
        <w:t>The Trust School Council consists of two representatives from each school.  For the First schools the pupils</w:t>
      </w:r>
      <w:r w:rsidR="00312ED7">
        <w:rPr>
          <w:rFonts w:cs="Helvetica"/>
        </w:rPr>
        <w:t xml:space="preserve"> were chosen from Year 3 and fro</w:t>
      </w:r>
      <w:r w:rsidRPr="001100AE">
        <w:rPr>
          <w:rFonts w:cs="Helvetica"/>
        </w:rPr>
        <w:t>m our two Middle schools the pupils were chosen from Year 5.</w:t>
      </w:r>
    </w:p>
    <w:p w:rsidR="00502E0B" w:rsidRDefault="00D0418B" w:rsidP="001100AE">
      <w:pPr>
        <w:jc w:val="both"/>
        <w:rPr>
          <w:rFonts w:cs="Helvetica"/>
        </w:rPr>
      </w:pPr>
      <w:r>
        <w:rPr>
          <w:rFonts w:cs="Helvetica"/>
          <w:noProof/>
          <w:lang w:eastAsia="en-GB"/>
        </w:rPr>
        <w:lastRenderedPageBreak/>
        <w:drawing>
          <wp:anchor distT="0" distB="0" distL="114300" distR="114300" simplePos="0" relativeHeight="251659264" behindDoc="1" locked="0" layoutInCell="1" allowOverlap="1" wp14:anchorId="2AD90429" wp14:editId="628172F5">
            <wp:simplePos x="0" y="0"/>
            <wp:positionH relativeFrom="column">
              <wp:posOffset>4122420</wp:posOffset>
            </wp:positionH>
            <wp:positionV relativeFrom="paragraph">
              <wp:posOffset>0</wp:posOffset>
            </wp:positionV>
            <wp:extent cx="4755600" cy="3567600"/>
            <wp:effectExtent l="0" t="0" r="6985" b="0"/>
            <wp:wrapTight wrapText="left">
              <wp:wrapPolygon edited="0">
                <wp:start x="0" y="0"/>
                <wp:lineTo x="0" y="21454"/>
                <wp:lineTo x="21545" y="21454"/>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School Council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55600" cy="3567600"/>
                    </a:xfrm>
                    <a:prstGeom prst="rect">
                      <a:avLst/>
                    </a:prstGeom>
                  </pic:spPr>
                </pic:pic>
              </a:graphicData>
            </a:graphic>
            <wp14:sizeRelH relativeFrom="margin">
              <wp14:pctWidth>0</wp14:pctWidth>
            </wp14:sizeRelH>
            <wp14:sizeRelV relativeFrom="margin">
              <wp14:pctHeight>0</wp14:pctHeight>
            </wp14:sizeRelV>
          </wp:anchor>
        </w:drawing>
      </w:r>
      <w:r w:rsidR="00391E2F">
        <w:rPr>
          <w:rFonts w:cs="Helvetica"/>
        </w:rPr>
        <w:t>Amongst the pupils r</w:t>
      </w:r>
      <w:r w:rsidR="001100AE" w:rsidRPr="001100AE">
        <w:rPr>
          <w:rFonts w:cs="Helvetica"/>
        </w:rPr>
        <w:t>ep</w:t>
      </w:r>
      <w:r w:rsidR="00502E0B" w:rsidRPr="001100AE">
        <w:rPr>
          <w:rFonts w:cs="Helvetica"/>
        </w:rPr>
        <w:t>resenting the schools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3061"/>
      </w:tblGrid>
      <w:tr w:rsidR="00660111" w:rsidTr="00312ED7">
        <w:trPr>
          <w:trHeight w:val="297"/>
        </w:trPr>
        <w:tc>
          <w:tcPr>
            <w:tcW w:w="3061" w:type="dxa"/>
          </w:tcPr>
          <w:p w:rsidR="00660111" w:rsidRDefault="00660111" w:rsidP="00312ED7">
            <w:pPr>
              <w:rPr>
                <w:sz w:val="24"/>
                <w:szCs w:val="24"/>
              </w:rPr>
            </w:pPr>
            <w:proofErr w:type="spellStart"/>
            <w:r>
              <w:rPr>
                <w:sz w:val="24"/>
                <w:szCs w:val="24"/>
              </w:rPr>
              <w:t>Evie</w:t>
            </w:r>
            <w:proofErr w:type="spellEnd"/>
            <w:r>
              <w:rPr>
                <w:sz w:val="24"/>
                <w:szCs w:val="24"/>
              </w:rPr>
              <w:t xml:space="preserve"> Harrison</w:t>
            </w:r>
          </w:p>
        </w:tc>
        <w:tc>
          <w:tcPr>
            <w:tcW w:w="3061" w:type="dxa"/>
          </w:tcPr>
          <w:p w:rsidR="00660111" w:rsidRDefault="00660111" w:rsidP="00312ED7">
            <w:pPr>
              <w:rPr>
                <w:sz w:val="24"/>
                <w:szCs w:val="24"/>
              </w:rPr>
            </w:pPr>
            <w:r>
              <w:rPr>
                <w:sz w:val="24"/>
                <w:szCs w:val="24"/>
              </w:rPr>
              <w:t>Maliah Kay</w:t>
            </w:r>
          </w:p>
        </w:tc>
      </w:tr>
      <w:tr w:rsidR="00660111" w:rsidTr="00312ED7">
        <w:trPr>
          <w:trHeight w:val="282"/>
        </w:trPr>
        <w:tc>
          <w:tcPr>
            <w:tcW w:w="3061" w:type="dxa"/>
          </w:tcPr>
          <w:p w:rsidR="00660111" w:rsidRDefault="00660111" w:rsidP="00312ED7">
            <w:pPr>
              <w:rPr>
                <w:sz w:val="24"/>
                <w:szCs w:val="24"/>
              </w:rPr>
            </w:pPr>
            <w:r>
              <w:rPr>
                <w:sz w:val="24"/>
                <w:szCs w:val="24"/>
              </w:rPr>
              <w:t>Ellen Chen</w:t>
            </w:r>
          </w:p>
        </w:tc>
        <w:tc>
          <w:tcPr>
            <w:tcW w:w="3061" w:type="dxa"/>
          </w:tcPr>
          <w:p w:rsidR="00660111" w:rsidRDefault="00660111" w:rsidP="00312ED7">
            <w:pPr>
              <w:rPr>
                <w:sz w:val="24"/>
                <w:szCs w:val="24"/>
              </w:rPr>
            </w:pPr>
            <w:r>
              <w:rPr>
                <w:sz w:val="24"/>
                <w:szCs w:val="24"/>
              </w:rPr>
              <w:t>Ahmed Mohammed</w:t>
            </w:r>
          </w:p>
        </w:tc>
      </w:tr>
      <w:tr w:rsidR="00660111" w:rsidTr="00312ED7">
        <w:trPr>
          <w:trHeight w:val="282"/>
        </w:trPr>
        <w:tc>
          <w:tcPr>
            <w:tcW w:w="3061" w:type="dxa"/>
          </w:tcPr>
          <w:p w:rsidR="00660111" w:rsidRDefault="00660111" w:rsidP="00312ED7">
            <w:pPr>
              <w:rPr>
                <w:sz w:val="24"/>
                <w:szCs w:val="24"/>
              </w:rPr>
            </w:pPr>
            <w:r>
              <w:rPr>
                <w:sz w:val="24"/>
                <w:szCs w:val="24"/>
              </w:rPr>
              <w:t>Will Henderson</w:t>
            </w:r>
          </w:p>
        </w:tc>
        <w:tc>
          <w:tcPr>
            <w:tcW w:w="3061" w:type="dxa"/>
          </w:tcPr>
          <w:p w:rsidR="00660111" w:rsidRDefault="00660111" w:rsidP="00312ED7">
            <w:pPr>
              <w:rPr>
                <w:sz w:val="24"/>
                <w:szCs w:val="24"/>
              </w:rPr>
            </w:pPr>
            <w:r>
              <w:rPr>
                <w:sz w:val="24"/>
                <w:szCs w:val="24"/>
              </w:rPr>
              <w:t>Ruby Davison</w:t>
            </w:r>
          </w:p>
        </w:tc>
      </w:tr>
      <w:tr w:rsidR="00660111" w:rsidTr="00312ED7">
        <w:trPr>
          <w:trHeight w:val="282"/>
        </w:trPr>
        <w:tc>
          <w:tcPr>
            <w:tcW w:w="3061" w:type="dxa"/>
          </w:tcPr>
          <w:p w:rsidR="00660111" w:rsidRDefault="00660111" w:rsidP="00312ED7">
            <w:pPr>
              <w:rPr>
                <w:sz w:val="24"/>
                <w:szCs w:val="24"/>
              </w:rPr>
            </w:pPr>
            <w:r>
              <w:rPr>
                <w:sz w:val="24"/>
                <w:szCs w:val="24"/>
              </w:rPr>
              <w:t>Millie Matthew</w:t>
            </w:r>
          </w:p>
        </w:tc>
        <w:tc>
          <w:tcPr>
            <w:tcW w:w="3061" w:type="dxa"/>
          </w:tcPr>
          <w:p w:rsidR="00660111" w:rsidRDefault="00660111" w:rsidP="00312ED7">
            <w:pPr>
              <w:rPr>
                <w:sz w:val="24"/>
                <w:szCs w:val="24"/>
              </w:rPr>
            </w:pPr>
            <w:r>
              <w:rPr>
                <w:sz w:val="24"/>
                <w:szCs w:val="24"/>
              </w:rPr>
              <w:t>Sebastian Dean</w:t>
            </w:r>
          </w:p>
        </w:tc>
      </w:tr>
      <w:tr w:rsidR="00660111" w:rsidTr="00312ED7">
        <w:trPr>
          <w:trHeight w:val="297"/>
        </w:trPr>
        <w:tc>
          <w:tcPr>
            <w:tcW w:w="3061" w:type="dxa"/>
          </w:tcPr>
          <w:p w:rsidR="00660111" w:rsidRDefault="00660111" w:rsidP="00312ED7">
            <w:pPr>
              <w:rPr>
                <w:sz w:val="24"/>
                <w:szCs w:val="24"/>
              </w:rPr>
            </w:pPr>
            <w:r>
              <w:rPr>
                <w:sz w:val="24"/>
                <w:szCs w:val="24"/>
              </w:rPr>
              <w:t xml:space="preserve">Adam </w:t>
            </w:r>
            <w:proofErr w:type="spellStart"/>
            <w:r>
              <w:rPr>
                <w:sz w:val="24"/>
                <w:szCs w:val="24"/>
              </w:rPr>
              <w:t>Chetcuti</w:t>
            </w:r>
            <w:proofErr w:type="spellEnd"/>
          </w:p>
        </w:tc>
        <w:tc>
          <w:tcPr>
            <w:tcW w:w="3061" w:type="dxa"/>
          </w:tcPr>
          <w:p w:rsidR="00660111" w:rsidRDefault="00660111" w:rsidP="00312ED7">
            <w:pPr>
              <w:rPr>
                <w:sz w:val="24"/>
                <w:szCs w:val="24"/>
              </w:rPr>
            </w:pPr>
            <w:proofErr w:type="spellStart"/>
            <w:r>
              <w:rPr>
                <w:sz w:val="24"/>
                <w:szCs w:val="24"/>
              </w:rPr>
              <w:t>Keira</w:t>
            </w:r>
            <w:proofErr w:type="spellEnd"/>
            <w:r>
              <w:rPr>
                <w:sz w:val="24"/>
                <w:szCs w:val="24"/>
              </w:rPr>
              <w:t xml:space="preserve"> Smith</w:t>
            </w:r>
          </w:p>
        </w:tc>
      </w:tr>
      <w:tr w:rsidR="00660111" w:rsidTr="00312ED7">
        <w:trPr>
          <w:trHeight w:val="282"/>
        </w:trPr>
        <w:tc>
          <w:tcPr>
            <w:tcW w:w="3061" w:type="dxa"/>
          </w:tcPr>
          <w:p w:rsidR="00660111" w:rsidRDefault="00660111" w:rsidP="00312ED7">
            <w:pPr>
              <w:rPr>
                <w:sz w:val="24"/>
                <w:szCs w:val="24"/>
              </w:rPr>
            </w:pPr>
            <w:r>
              <w:rPr>
                <w:sz w:val="24"/>
                <w:szCs w:val="24"/>
              </w:rPr>
              <w:t>Ellison Burke</w:t>
            </w:r>
          </w:p>
        </w:tc>
        <w:tc>
          <w:tcPr>
            <w:tcW w:w="3061" w:type="dxa"/>
          </w:tcPr>
          <w:p w:rsidR="00660111" w:rsidRDefault="00660111" w:rsidP="00312ED7">
            <w:pPr>
              <w:rPr>
                <w:sz w:val="24"/>
                <w:szCs w:val="24"/>
              </w:rPr>
            </w:pPr>
            <w:r>
              <w:rPr>
                <w:sz w:val="24"/>
                <w:szCs w:val="24"/>
              </w:rPr>
              <w:t>Jacob Smith</w:t>
            </w:r>
          </w:p>
        </w:tc>
      </w:tr>
      <w:tr w:rsidR="00660111" w:rsidTr="00312ED7">
        <w:trPr>
          <w:trHeight w:val="282"/>
        </w:trPr>
        <w:tc>
          <w:tcPr>
            <w:tcW w:w="3061" w:type="dxa"/>
          </w:tcPr>
          <w:p w:rsidR="00660111" w:rsidRDefault="00660111" w:rsidP="00312ED7">
            <w:pPr>
              <w:rPr>
                <w:sz w:val="24"/>
                <w:szCs w:val="24"/>
              </w:rPr>
            </w:pPr>
            <w:r>
              <w:rPr>
                <w:sz w:val="24"/>
                <w:szCs w:val="24"/>
              </w:rPr>
              <w:t>Jessica Newton</w:t>
            </w:r>
          </w:p>
        </w:tc>
        <w:tc>
          <w:tcPr>
            <w:tcW w:w="3061" w:type="dxa"/>
          </w:tcPr>
          <w:p w:rsidR="00660111" w:rsidRDefault="00660111" w:rsidP="00312ED7">
            <w:pPr>
              <w:rPr>
                <w:sz w:val="24"/>
                <w:szCs w:val="24"/>
              </w:rPr>
            </w:pPr>
            <w:r>
              <w:rPr>
                <w:sz w:val="24"/>
                <w:szCs w:val="24"/>
              </w:rPr>
              <w:t>Louise Johnson</w:t>
            </w:r>
          </w:p>
        </w:tc>
      </w:tr>
      <w:tr w:rsidR="00660111" w:rsidTr="00312ED7">
        <w:trPr>
          <w:trHeight w:val="297"/>
        </w:trPr>
        <w:tc>
          <w:tcPr>
            <w:tcW w:w="3061" w:type="dxa"/>
          </w:tcPr>
          <w:p w:rsidR="00660111" w:rsidRDefault="00660111" w:rsidP="00312ED7">
            <w:pPr>
              <w:rPr>
                <w:sz w:val="24"/>
                <w:szCs w:val="24"/>
              </w:rPr>
            </w:pPr>
            <w:r>
              <w:rPr>
                <w:sz w:val="24"/>
                <w:szCs w:val="24"/>
              </w:rPr>
              <w:t xml:space="preserve">Charlotte </w:t>
            </w:r>
            <w:proofErr w:type="spellStart"/>
            <w:r>
              <w:rPr>
                <w:sz w:val="24"/>
                <w:szCs w:val="24"/>
              </w:rPr>
              <w:t>Cawthray</w:t>
            </w:r>
            <w:proofErr w:type="spellEnd"/>
          </w:p>
        </w:tc>
        <w:tc>
          <w:tcPr>
            <w:tcW w:w="3061" w:type="dxa"/>
          </w:tcPr>
          <w:p w:rsidR="00660111" w:rsidRDefault="00660111" w:rsidP="00312ED7">
            <w:pPr>
              <w:rPr>
                <w:sz w:val="24"/>
                <w:szCs w:val="24"/>
              </w:rPr>
            </w:pPr>
            <w:r>
              <w:rPr>
                <w:sz w:val="24"/>
                <w:szCs w:val="24"/>
              </w:rPr>
              <w:t>Anna Morgan</w:t>
            </w:r>
          </w:p>
        </w:tc>
      </w:tr>
      <w:tr w:rsidR="00660111" w:rsidTr="00312ED7">
        <w:trPr>
          <w:trHeight w:val="297"/>
        </w:trPr>
        <w:tc>
          <w:tcPr>
            <w:tcW w:w="3061" w:type="dxa"/>
          </w:tcPr>
          <w:p w:rsidR="00660111" w:rsidRDefault="00391E2F" w:rsidP="00312ED7">
            <w:pPr>
              <w:rPr>
                <w:sz w:val="24"/>
                <w:szCs w:val="24"/>
              </w:rPr>
            </w:pPr>
            <w:r>
              <w:rPr>
                <w:sz w:val="24"/>
                <w:szCs w:val="24"/>
              </w:rPr>
              <w:t>Emma Ghazal</w:t>
            </w:r>
          </w:p>
        </w:tc>
        <w:tc>
          <w:tcPr>
            <w:tcW w:w="3061" w:type="dxa"/>
          </w:tcPr>
          <w:p w:rsidR="00660111" w:rsidRDefault="00391E2F" w:rsidP="00312ED7">
            <w:pPr>
              <w:rPr>
                <w:sz w:val="24"/>
                <w:szCs w:val="24"/>
              </w:rPr>
            </w:pPr>
            <w:r>
              <w:rPr>
                <w:sz w:val="24"/>
                <w:szCs w:val="24"/>
              </w:rPr>
              <w:t xml:space="preserve">Abbie </w:t>
            </w:r>
            <w:proofErr w:type="spellStart"/>
            <w:r>
              <w:rPr>
                <w:sz w:val="24"/>
                <w:szCs w:val="24"/>
              </w:rPr>
              <w:t>Keddy</w:t>
            </w:r>
            <w:proofErr w:type="spellEnd"/>
          </w:p>
        </w:tc>
      </w:tr>
      <w:tr w:rsidR="00391E2F" w:rsidTr="00312ED7">
        <w:trPr>
          <w:trHeight w:val="297"/>
        </w:trPr>
        <w:tc>
          <w:tcPr>
            <w:tcW w:w="3061" w:type="dxa"/>
          </w:tcPr>
          <w:p w:rsidR="00391E2F" w:rsidRDefault="00391E2F" w:rsidP="00312ED7">
            <w:pPr>
              <w:rPr>
                <w:sz w:val="24"/>
                <w:szCs w:val="24"/>
              </w:rPr>
            </w:pPr>
          </w:p>
          <w:p w:rsidR="00391E2F" w:rsidRDefault="00391E2F" w:rsidP="00312ED7">
            <w:pPr>
              <w:rPr>
                <w:sz w:val="24"/>
                <w:szCs w:val="24"/>
              </w:rPr>
            </w:pPr>
          </w:p>
        </w:tc>
        <w:tc>
          <w:tcPr>
            <w:tcW w:w="3061" w:type="dxa"/>
          </w:tcPr>
          <w:p w:rsidR="00391E2F" w:rsidRDefault="00391E2F" w:rsidP="00312ED7">
            <w:pPr>
              <w:rPr>
                <w:sz w:val="24"/>
                <w:szCs w:val="24"/>
              </w:rPr>
            </w:pPr>
          </w:p>
        </w:tc>
      </w:tr>
    </w:tbl>
    <w:p w:rsidR="00502E0B" w:rsidRDefault="001100AE" w:rsidP="00E37617">
      <w:r w:rsidRPr="001100AE">
        <w:t>The children were invited to the first meeting of the Council which took place at Regent Farm First School</w:t>
      </w:r>
      <w:r>
        <w:t xml:space="preserve"> on the 4</w:t>
      </w:r>
      <w:r w:rsidRPr="001100AE">
        <w:rPr>
          <w:vertAlign w:val="superscript"/>
        </w:rPr>
        <w:t>th</w:t>
      </w:r>
      <w:r>
        <w:t xml:space="preserve"> March.  The first meeting was an opportunity for the children to meet one another and understand wh</w:t>
      </w:r>
      <w:r w:rsidR="00391E2F">
        <w:t xml:space="preserve">at the Trust was about and </w:t>
      </w:r>
      <w:r>
        <w:t>the rol</w:t>
      </w:r>
      <w:r w:rsidR="00391E2F">
        <w:t>e of the School Council</w:t>
      </w:r>
      <w:r>
        <w:t>.</w:t>
      </w:r>
    </w:p>
    <w:p w:rsidR="00371C50" w:rsidRDefault="009D070C" w:rsidP="00E37617">
      <w:r>
        <w:t>The Chair o</w:t>
      </w:r>
      <w:r w:rsidR="00571A7B">
        <w:t xml:space="preserve">f the Trust Board of Directors </w:t>
      </w:r>
      <w:r>
        <w:t>George Snaith and the Trust Business Manager Julie McManus</w:t>
      </w:r>
      <w:r w:rsidR="00571A7B">
        <w:t xml:space="preserve"> explained the work of the Trust and h</w:t>
      </w:r>
      <w:r w:rsidR="00371C50">
        <w:t>ow it would benefit the schools. The children took turns to introduce themselves and their schools using an ice breaker game which was great fun.</w:t>
      </w:r>
    </w:p>
    <w:p w:rsidR="00D0418B" w:rsidRDefault="00D0418B" w:rsidP="00E37617">
      <w:r>
        <w:rPr>
          <w:noProof/>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3099600" cy="2325600"/>
            <wp:effectExtent l="0" t="0" r="5715" b="0"/>
            <wp:wrapTight wrapText="right">
              <wp:wrapPolygon edited="0">
                <wp:start x="0" y="0"/>
                <wp:lineTo x="0" y="21411"/>
                <wp:lineTo x="21507" y="21411"/>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School Counci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9600" cy="2325600"/>
                    </a:xfrm>
                    <a:prstGeom prst="rect">
                      <a:avLst/>
                    </a:prstGeom>
                  </pic:spPr>
                </pic:pic>
              </a:graphicData>
            </a:graphic>
            <wp14:sizeRelH relativeFrom="margin">
              <wp14:pctWidth>0</wp14:pctWidth>
            </wp14:sizeRelH>
            <wp14:sizeRelV relativeFrom="margin">
              <wp14:pctHeight>0</wp14:pctHeight>
            </wp14:sizeRelV>
          </wp:anchor>
        </w:drawing>
      </w:r>
    </w:p>
    <w:p w:rsidR="00371C50" w:rsidRDefault="00371C50" w:rsidP="00E37617">
      <w:r>
        <w:t>The main outcome of the first meeting was the agreement by the School Council members to organise a tour of the schools that make up the Trust.  The children mind mapped possible ideas for their school and specific activities or achievements of their school they could emphasise when the tour takes place at the end of the academic year.</w:t>
      </w:r>
    </w:p>
    <w:p w:rsidR="00371C50" w:rsidRDefault="00371C50" w:rsidP="00E37617"/>
    <w:p w:rsidR="00371C50" w:rsidRDefault="00D0418B" w:rsidP="00E37617">
      <w:r>
        <w:rPr>
          <w:noProof/>
          <w:lang w:eastAsia="en-GB"/>
        </w:rPr>
        <w:drawing>
          <wp:anchor distT="0" distB="0" distL="114300" distR="114300" simplePos="0" relativeHeight="251661312" behindDoc="0" locked="0" layoutInCell="1" allowOverlap="1" wp14:anchorId="092427F2" wp14:editId="4B1D1CD8">
            <wp:simplePos x="0" y="0"/>
            <wp:positionH relativeFrom="column">
              <wp:posOffset>3990975</wp:posOffset>
            </wp:positionH>
            <wp:positionV relativeFrom="paragraph">
              <wp:posOffset>400685</wp:posOffset>
            </wp:positionV>
            <wp:extent cx="4324350" cy="30816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School Council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4350" cy="3081655"/>
                    </a:xfrm>
                    <a:prstGeom prst="rect">
                      <a:avLst/>
                    </a:prstGeom>
                  </pic:spPr>
                </pic:pic>
              </a:graphicData>
            </a:graphic>
            <wp14:sizeRelH relativeFrom="page">
              <wp14:pctWidth>0</wp14:pctWidth>
            </wp14:sizeRelH>
            <wp14:sizeRelV relativeFrom="page">
              <wp14:pctHeight>0</wp14:pctHeight>
            </wp14:sizeRelV>
          </wp:anchor>
        </w:drawing>
      </w:r>
      <w:r w:rsidR="00371C50">
        <w:t>The School Council will meet again early in the summer term.  This time the venue will be Gosforth Central Middle School.</w:t>
      </w:r>
    </w:p>
    <w:p w:rsidR="00D0418B" w:rsidRPr="001100AE" w:rsidRDefault="00D0418B" w:rsidP="00E37617"/>
    <w:sectPr w:rsidR="00D0418B" w:rsidRPr="001100AE" w:rsidSect="001100A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617"/>
    <w:rsid w:val="001100AE"/>
    <w:rsid w:val="0018710C"/>
    <w:rsid w:val="002409E9"/>
    <w:rsid w:val="00312ED7"/>
    <w:rsid w:val="00371C50"/>
    <w:rsid w:val="00391E2F"/>
    <w:rsid w:val="00502E0B"/>
    <w:rsid w:val="00571A7B"/>
    <w:rsid w:val="00660111"/>
    <w:rsid w:val="0068464A"/>
    <w:rsid w:val="009D070C"/>
    <w:rsid w:val="00D0418B"/>
    <w:rsid w:val="00E37617"/>
    <w:rsid w:val="00EB1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617"/>
    <w:rPr>
      <w:rFonts w:ascii="Tahoma" w:hAnsi="Tahoma" w:cs="Tahoma"/>
      <w:sz w:val="16"/>
      <w:szCs w:val="16"/>
    </w:rPr>
  </w:style>
  <w:style w:type="table" w:styleId="TableGrid">
    <w:name w:val="Table Grid"/>
    <w:basedOn w:val="TableNormal"/>
    <w:uiPriority w:val="59"/>
    <w:rsid w:val="00502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617"/>
    <w:rPr>
      <w:rFonts w:ascii="Tahoma" w:hAnsi="Tahoma" w:cs="Tahoma"/>
      <w:sz w:val="16"/>
      <w:szCs w:val="16"/>
    </w:rPr>
  </w:style>
  <w:style w:type="table" w:styleId="TableGrid">
    <w:name w:val="Table Grid"/>
    <w:basedOn w:val="TableNormal"/>
    <w:uiPriority w:val="59"/>
    <w:rsid w:val="00502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Office2010</dc:creator>
  <cp:lastModifiedBy>Microsoft Office2010</cp:lastModifiedBy>
  <cp:revision>3</cp:revision>
  <cp:lastPrinted>2015-03-24T14:28:00Z</cp:lastPrinted>
  <dcterms:created xsi:type="dcterms:W3CDTF">2015-03-24T14:28:00Z</dcterms:created>
  <dcterms:modified xsi:type="dcterms:W3CDTF">2015-03-24T14:29:00Z</dcterms:modified>
</cp:coreProperties>
</file>